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08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Как узнать, попала ли организация в план проверок трудовой инспекции на 2022 год</w:t>
      </w:r>
    </w:p>
    <w:p w:rsidR="00230823" w:rsidRPr="00230823" w:rsidRDefault="00230823" w:rsidP="002308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257300"/>
            <wp:effectExtent l="19050" t="0" r="952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823" w:rsidRPr="00230823" w:rsidRDefault="00230823" w:rsidP="002308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Иван Шкловецзаместитель руководителя Федеральной службы по труду и занятости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Основание для проверки – ежегодный план проверок (</w:t>
      </w:r>
      <w:hyperlink r:id="rId6" w:anchor="/document/99/565415215/ZAP25503HV/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61 Закона № 248-ФЗ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Единый реестр проверок, который ведет Генпрокуратура, в 2022 году заменит </w:t>
      </w:r>
      <w:hyperlink r:id="rId7" w:tgtFrame="_blank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единый реестр контрольных (надзорных) мероприятий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8" w:anchor="/document/99/565415215/XA00M642MA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19 Закона № 248-ФЗ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В нем будут размещать информацию о профилактических и контрольно-надзорных мероприятиях, которые инспекторы проводят в отношении работодателя, о согласовании мероприятий с прокуратурой, действиях и решениях инспектора по итогам проверочных мероприятий (</w:t>
      </w:r>
      <w:hyperlink r:id="rId9" w:anchor="/document/99/603354685/XA00M6C2MG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5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Правил, утв.</w:t>
      </w:r>
      <w:hyperlink r:id="rId10" w:anchor="/document/99/603354685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от 16.04.2021 № 604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tooltip="" w:history="1">
        <w:r w:rsidRPr="0023082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Проверить организацию по реестру</w:t>
        </w:r>
      </w:hyperlink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Проект плана проверок на 2022 год разместят в едином реестре до 1 октября 2021 года. Затем до 15 декабря прокуратура утвердит проект плана. После того, как утвердят план, в течении пяти рабочих дней его опубликуют в едином реестре. Это значит, что с планом проверок на 2022 год работодатель может ознакомиться в </w:t>
      </w:r>
      <w:hyperlink r:id="rId12" w:tgtFrame="_blank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едином реестре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начиная с 23 декабря 2021 года (</w:t>
      </w:r>
      <w:hyperlink r:id="rId13" w:anchor="/document/99/573319192/XA00MAM2NB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9-13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Правил, утв. </w:t>
      </w:r>
      <w:hyperlink r:id="rId14" w:anchor="/document/99/573319192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РФ от 31.12.2020 № 2428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– далее Правила).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Единый реестр синхронизируют с </w:t>
      </w:r>
      <w:hyperlink r:id="rId15" w:tgtFrame="_blank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порталом «Госуслуги»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, где сможете отслеживать всю информацию о предстоящих проверках и видеть принятые решения в личном кабинете компании. Проводить проверку, которую не внесли в единый реестр, закон запрещает. В противном случае результаты мероприятия сможете признать недействительными </w:t>
      </w:r>
      <w:hyperlink r:id="rId16" w:anchor="/document/99/565415215/XA00M8E2N8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(ч. 4 ст. 19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anchor="/document/99/565415215/XA00M5G2M7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ст. 91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Закона № 248-ФЗ).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0823">
        <w:rPr>
          <w:rFonts w:ascii="Times New Roman" w:eastAsia="Times New Roman" w:hAnsi="Times New Roman" w:cs="Times New Roman"/>
          <w:b/>
          <w:bCs/>
          <w:sz w:val="27"/>
          <w:szCs w:val="27"/>
        </w:rPr>
        <w:t>Внимание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На решении о проведении плановой проверки будут наносить QR-код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По нему можно работодатель сможет найти информацию о плановой проверке в едином реестре (</w:t>
      </w:r>
      <w:hyperlink r:id="rId18" w:anchor="/document/99/603354685/XA00MB42NC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21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Правил, утв. </w:t>
      </w:r>
      <w:hyperlink r:id="rId19" w:anchor="/document/99/603354685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РФ от 16.04.2021 № 604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План проверок могут изменить, если работодателя исключат из ежегодного плана, если о нем изменяться сведения в реестре или если ему присвоят категорию чрезвычайно высокого риска. В этом случае информацию об изменениях разместят в едином реестре в течение двух рабочих дней (п. </w:t>
      </w:r>
      <w:hyperlink r:id="rId20" w:anchor="/document/99/573319192/XA00M8G2MQ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14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1" w:anchor="/document/99/573319192/XA00M8E2MP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17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Правил № 2428).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Проверку исключат из ежегодного плана, если: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работодатель ликвидирован или прекратил свою деятельность;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больше не ведет деятельность, которая была предметом проверки;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изменил категорию риска;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не продлил лицензию или ее аннулировали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исключен из объектов контроля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наступили обстоятельства непреодолимой силы</w:t>
      </w:r>
    </w:p>
    <w:p w:rsidR="00230823" w:rsidRPr="00230823" w:rsidRDefault="00230823" w:rsidP="002308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контрольный орган принял решение исключить организацию из плана проверок на основании акта Праивтельства или мотивированного представления высшего должностного лица субъекта.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Такие правила установили в </w:t>
      </w:r>
      <w:hyperlink r:id="rId22" w:anchor="/document/99/573319192/XA00M9G2N4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пп. «а» пункте 14 Правил № 2428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Сведения об организации или индивидуальном предпринимателе изменяют в плане проверок, если:</w:t>
      </w:r>
    </w:p>
    <w:p w:rsidR="00230823" w:rsidRPr="00230823" w:rsidRDefault="00230823" w:rsidP="002308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юридическое лицо или ИП изменили адрес местонахождения или фактический адрес;</w:t>
      </w:r>
    </w:p>
    <w:p w:rsidR="00230823" w:rsidRPr="00230823" w:rsidRDefault="00230823" w:rsidP="002308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организацию реорганизовали;</w:t>
      </w:r>
    </w:p>
    <w:p w:rsidR="00230823" w:rsidRPr="00230823" w:rsidRDefault="00230823" w:rsidP="002308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юридическое лицо изменило свое название, а ИП изменил фамилию, имя и отчество.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Такие правила установили в </w:t>
      </w:r>
      <w:hyperlink r:id="rId23" w:anchor="/document/99/573319192/XA00MA22N7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пп. «б» пункте 14 Правил № 2428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проверок на 2021 год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 планом проверок на 2021 год по </w:t>
      </w:r>
      <w:hyperlink r:id="rId24" w:anchor="/document/99/902135756/" w:tgtFrame="_self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Закону № 294-ФЗ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 можно на </w:t>
      </w:r>
      <w:hyperlink r:id="rId25" w:tgtFrame="_blank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официальном сайте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 xml:space="preserve"> Роструда или </w:t>
      </w:r>
      <w:hyperlink r:id="rId26" w:tgtFrame="_blank" w:tooltip="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сайте 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Генеральной прокуратуры. Она формирует ежегодный сводный план, в котором есть вся информация о проверках по регионам. План размещают на сайте до 31 декабря текущего года. </w:t>
      </w: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anchor="/document/16/99527/" w:tgtFrame="_self" w:tooltip="" w:history="1">
        <w:r w:rsidRPr="0023082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Проверить себя в плане проверок на 2021 год</w:t>
        </w:r>
      </w:hyperlink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t>Из ответа «</w:t>
      </w:r>
      <w:hyperlink r:id="rId28" w:anchor="/document/16/76208/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трудовая инспекция проводит плановую проверку</w:t>
        </w:r>
      </w:hyperlink>
      <w:r w:rsidRPr="0023082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30823" w:rsidRPr="00230823" w:rsidRDefault="00230823" w:rsidP="002308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823" w:rsidRPr="00230823" w:rsidRDefault="00230823" w:rsidP="0023082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823">
        <w:rPr>
          <w:rFonts w:ascii="Times New Roman" w:eastAsia="Times New Roman" w:hAnsi="Times New Roman" w:cs="Times New Roman"/>
          <w:sz w:val="24"/>
          <w:szCs w:val="24"/>
        </w:rPr>
        <w:br/>
        <w:t>«Как узнать, попала ли организация в план проверок трудовой инспекции на 2022 год». И.И. Шкловец</w:t>
      </w:r>
      <w:r w:rsidRPr="00230823">
        <w:rPr>
          <w:rFonts w:ascii="Times New Roman" w:eastAsia="Times New Roman" w:hAnsi="Times New Roman" w:cs="Times New Roman"/>
          <w:sz w:val="24"/>
          <w:szCs w:val="24"/>
        </w:rPr>
        <w:br/>
        <w:t>© Материал из КСС «Система Кадры» – первого онлайн-портала готовых решений для вашей службы персонала.</w:t>
      </w:r>
      <w:r w:rsidRPr="00230823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29" w:anchor="/document/86/342570/bssPhr142/?of=copy-9659335fb3" w:history="1">
        <w:r w:rsidRPr="002308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https://vip.1kadry.ru/#/document/86/342570/bssPhr142/?of=copy-9659335fb3</w:t>
        </w:r>
      </w:hyperlink>
    </w:p>
    <w:p w:rsidR="00F6586A" w:rsidRDefault="00F6586A"/>
    <w:sectPr w:rsidR="00F6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41BBC"/>
    <w:multiLevelType w:val="multilevel"/>
    <w:tmpl w:val="6390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8D767F"/>
    <w:multiLevelType w:val="multilevel"/>
    <w:tmpl w:val="23109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30823"/>
    <w:rsid w:val="00230823"/>
    <w:rsid w:val="00F6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08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308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08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3082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uthorname">
    <w:name w:val="author__name"/>
    <w:basedOn w:val="a0"/>
    <w:rsid w:val="00230823"/>
  </w:style>
  <w:style w:type="character" w:customStyle="1" w:styleId="authorprops">
    <w:name w:val="author__props"/>
    <w:basedOn w:val="a0"/>
    <w:rsid w:val="00230823"/>
  </w:style>
  <w:style w:type="paragraph" w:styleId="a3">
    <w:name w:val="Normal (Web)"/>
    <w:basedOn w:val="a"/>
    <w:uiPriority w:val="99"/>
    <w:semiHidden/>
    <w:unhideWhenUsed/>
    <w:rsid w:val="0023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30823"/>
    <w:rPr>
      <w:color w:val="0000FF"/>
      <w:u w:val="single"/>
    </w:rPr>
  </w:style>
  <w:style w:type="character" w:styleId="a5">
    <w:name w:val="Strong"/>
    <w:basedOn w:val="a0"/>
    <w:uiPriority w:val="22"/>
    <w:qFormat/>
    <w:rsid w:val="00230823"/>
    <w:rPr>
      <w:b/>
      <w:bCs/>
    </w:rPr>
  </w:style>
  <w:style w:type="paragraph" w:customStyle="1" w:styleId="incut-v4title">
    <w:name w:val="incut-v4__title"/>
    <w:basedOn w:val="a"/>
    <w:rsid w:val="0023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source">
    <w:name w:val="doc-source"/>
    <w:basedOn w:val="a"/>
    <w:rsid w:val="0023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23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3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8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38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68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37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kadry.ru/" TargetMode="External"/><Relationship Id="rId13" Type="http://schemas.openxmlformats.org/officeDocument/2006/relationships/hyperlink" Target="https://vip.1kadry.ru/" TargetMode="External"/><Relationship Id="rId18" Type="http://schemas.openxmlformats.org/officeDocument/2006/relationships/hyperlink" Target="https://vip.1kadry.ru/" TargetMode="External"/><Relationship Id="rId26" Type="http://schemas.openxmlformats.org/officeDocument/2006/relationships/hyperlink" Target="https://epp.genproc.gov.ru/web/gprf/activity/consolidated-audit-plan/ul-i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kadry.ru/" TargetMode="External"/><Relationship Id="rId7" Type="http://schemas.openxmlformats.org/officeDocument/2006/relationships/hyperlink" Target="https://proverki.gov.ru/portal" TargetMode="External"/><Relationship Id="rId12" Type="http://schemas.openxmlformats.org/officeDocument/2006/relationships/hyperlink" Target="https://proverki.gov.ru/portal" TargetMode="External"/><Relationship Id="rId17" Type="http://schemas.openxmlformats.org/officeDocument/2006/relationships/hyperlink" Target="https://vip.1kadry.ru/" TargetMode="External"/><Relationship Id="rId25" Type="http://schemas.openxmlformats.org/officeDocument/2006/relationships/hyperlink" Target="http://www.rostrud.ru/control/soblyudenie-zakonodatelstva-o-trude/?CAT_ID=81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p.1kadry.ru/" TargetMode="External"/><Relationship Id="rId20" Type="http://schemas.openxmlformats.org/officeDocument/2006/relationships/hyperlink" Target="https://vip.1kadry.ru/" TargetMode="External"/><Relationship Id="rId29" Type="http://schemas.openxmlformats.org/officeDocument/2006/relationships/hyperlink" Target="https://vip.1kadry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kadry.ru/" TargetMode="External"/><Relationship Id="rId11" Type="http://schemas.openxmlformats.org/officeDocument/2006/relationships/hyperlink" Target="https://proverki.gov.ru/portal" TargetMode="External"/><Relationship Id="rId24" Type="http://schemas.openxmlformats.org/officeDocument/2006/relationships/hyperlink" Target="https://vip.1kadry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gosuslugi.ru/" TargetMode="External"/><Relationship Id="rId23" Type="http://schemas.openxmlformats.org/officeDocument/2006/relationships/hyperlink" Target="https://vip.1kadry.ru/" TargetMode="External"/><Relationship Id="rId28" Type="http://schemas.openxmlformats.org/officeDocument/2006/relationships/hyperlink" Target="https://vip.1kadry.ru/" TargetMode="External"/><Relationship Id="rId10" Type="http://schemas.openxmlformats.org/officeDocument/2006/relationships/hyperlink" Target="https://vip.1kadry.ru/" TargetMode="External"/><Relationship Id="rId19" Type="http://schemas.openxmlformats.org/officeDocument/2006/relationships/hyperlink" Target="https://vip.1kadry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ip.1kadry.ru/" TargetMode="External"/><Relationship Id="rId14" Type="http://schemas.openxmlformats.org/officeDocument/2006/relationships/hyperlink" Target="https://vip.1kadry.ru/" TargetMode="External"/><Relationship Id="rId22" Type="http://schemas.openxmlformats.org/officeDocument/2006/relationships/hyperlink" Target="https://vip.1kadry.ru/" TargetMode="External"/><Relationship Id="rId27" Type="http://schemas.openxmlformats.org/officeDocument/2006/relationships/hyperlink" Target="https://vip.1kadry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859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2021-11-12T05:24:00Z</dcterms:created>
  <dcterms:modified xsi:type="dcterms:W3CDTF">2021-11-12T05:24:00Z</dcterms:modified>
</cp:coreProperties>
</file>